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3DE" w14:textId="21D0BF58" w:rsidR="00675BD4" w:rsidRPr="00357E86" w:rsidRDefault="00675BD4" w:rsidP="00357E86">
      <w:pPr>
        <w:jc w:val="center"/>
        <w:rPr>
          <w:sz w:val="28"/>
          <w:szCs w:val="28"/>
        </w:rPr>
      </w:pPr>
      <w:r w:rsidRPr="00323789">
        <w:rPr>
          <w:sz w:val="28"/>
          <w:szCs w:val="28"/>
        </w:rPr>
        <w:t>[Proposed] Agenda</w:t>
      </w:r>
    </w:p>
    <w:p w14:paraId="240D418E" w14:textId="7A1F4611" w:rsidR="00675BD4" w:rsidRPr="00675BD4" w:rsidRDefault="00675BD4" w:rsidP="00675BD4">
      <w:pPr>
        <w:jc w:val="center"/>
      </w:pPr>
      <w:r w:rsidRPr="00675BD4">
        <w:t xml:space="preserve">Meeting: Thur. Jan. 26, </w:t>
      </w:r>
      <w:proofErr w:type="gramStart"/>
      <w:r w:rsidRPr="00675BD4">
        <w:t>2023</w:t>
      </w:r>
      <w:proofErr w:type="gramEnd"/>
      <w:r w:rsidRPr="00675BD4">
        <w:t xml:space="preserve"> 7 p.m.</w:t>
      </w:r>
    </w:p>
    <w:p w14:paraId="1CCFE7B9" w14:textId="38EC3290" w:rsidR="00675BD4" w:rsidRPr="00675BD4" w:rsidRDefault="00675BD4" w:rsidP="00675BD4">
      <w:pPr>
        <w:jc w:val="center"/>
      </w:pPr>
      <w:r w:rsidRPr="00675BD4">
        <w:t>@Bayview YC or Zoom (credentials TBP via email)</w:t>
      </w:r>
    </w:p>
    <w:p w14:paraId="7FE0EF84" w14:textId="7351947C" w:rsidR="00675BD4" w:rsidRPr="00323789" w:rsidRDefault="00675BD4" w:rsidP="00675BD4">
      <w:pPr>
        <w:rPr>
          <w:sz w:val="16"/>
          <w:szCs w:val="16"/>
        </w:rPr>
      </w:pPr>
    </w:p>
    <w:p w14:paraId="6F0DCF64" w14:textId="585C875E" w:rsidR="00675BD4" w:rsidRDefault="00675BD4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323789">
        <w:rPr>
          <w:rFonts w:ascii="Arial" w:eastAsia="Times New Roman" w:hAnsi="Arial" w:cs="Arial"/>
          <w:color w:val="222222"/>
          <w:u w:val="single"/>
        </w:rPr>
        <w:t>Roll Call</w:t>
      </w:r>
      <w:r w:rsidRPr="00675BD4">
        <w:rPr>
          <w:rFonts w:ascii="Arial" w:eastAsia="Times New Roman" w:hAnsi="Arial" w:cs="Arial"/>
          <w:color w:val="222222"/>
        </w:rPr>
        <w:t xml:space="preserve"> – Intro (quick minute re: who you are, where you live, and your inspiration/motivation to advance the work of this group) (What you’d like to see)</w:t>
      </w:r>
    </w:p>
    <w:p w14:paraId="70C1FECE" w14:textId="57E91A12" w:rsidR="00675BD4" w:rsidRPr="00323789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4D589700" w14:textId="32F3E425" w:rsidR="00675BD4" w:rsidRDefault="00675BD4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[Placeholder for Template] </w:t>
      </w:r>
      <w:r w:rsidRPr="00323789">
        <w:rPr>
          <w:rFonts w:ascii="Arial" w:eastAsia="Times New Roman" w:hAnsi="Arial" w:cs="Arial"/>
          <w:color w:val="222222"/>
          <w:u w:val="single"/>
        </w:rPr>
        <w:t>Approval of Minutes</w:t>
      </w:r>
      <w:r>
        <w:rPr>
          <w:rFonts w:ascii="Arial" w:eastAsia="Times New Roman" w:hAnsi="Arial" w:cs="Arial"/>
          <w:color w:val="222222"/>
        </w:rPr>
        <w:t xml:space="preserve"> Prior Meeting – will typically have this, but no minutes from last meeting (this is just for accuracy not over formality)</w:t>
      </w:r>
    </w:p>
    <w:p w14:paraId="5AA5BB82" w14:textId="77777777" w:rsidR="00675BD4" w:rsidRPr="00323789" w:rsidRDefault="00675BD4" w:rsidP="00323789">
      <w:pPr>
        <w:rPr>
          <w:rFonts w:ascii="Arial" w:eastAsia="Times New Roman" w:hAnsi="Arial" w:cs="Arial"/>
          <w:b/>
          <w:bCs/>
          <w:color w:val="222222"/>
          <w:sz w:val="16"/>
          <w:szCs w:val="16"/>
          <w:u w:val="single"/>
        </w:rPr>
      </w:pPr>
    </w:p>
    <w:p w14:paraId="789A47F0" w14:textId="4B2184D1" w:rsidR="00675BD4" w:rsidRPr="00323789" w:rsidRDefault="00323789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u w:val="single"/>
        </w:rPr>
        <w:t>Confirm Prior/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Early 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Proposals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 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on Name, Entity, Meetings</w:t>
      </w:r>
      <w:r>
        <w:rPr>
          <w:rFonts w:ascii="Arial" w:eastAsia="Times New Roman" w:hAnsi="Arial" w:cs="Arial"/>
          <w:color w:val="222222"/>
          <w:u w:val="single"/>
        </w:rPr>
        <w:t xml:space="preserve">, Role Rotation </w:t>
      </w:r>
    </w:p>
    <w:p w14:paraId="196408F8" w14:textId="76381414" w:rsidR="00675BD4" w:rsidRDefault="00675BD4" w:rsidP="00675BD4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*Confirm</w:t>
      </w:r>
      <w:r w:rsidRPr="00675BD4">
        <w:rPr>
          <w:rFonts w:ascii="Arial" w:eastAsia="Times New Roman" w:hAnsi="Arial" w:cs="Arial"/>
          <w:color w:val="222222"/>
        </w:rPr>
        <w:t xml:space="preserve"> </w:t>
      </w: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t>name</w:t>
      </w:r>
      <w:r>
        <w:rPr>
          <w:rFonts w:ascii="Arial" w:eastAsia="Times New Roman" w:hAnsi="Arial" w:cs="Arial"/>
          <w:color w:val="222222"/>
        </w:rPr>
        <w:t xml:space="preserve"> – Proposal: Liveaboards United! </w:t>
      </w:r>
    </w:p>
    <w:p w14:paraId="083959A8" w14:textId="77777777" w:rsidR="00675BD4" w:rsidRDefault="00675BD4" w:rsidP="00675BD4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*Confirm</w:t>
      </w:r>
      <w:r w:rsidRPr="00675BD4">
        <w:rPr>
          <w:rFonts w:ascii="Arial" w:eastAsia="Times New Roman" w:hAnsi="Arial" w:cs="Arial"/>
          <w:color w:val="222222"/>
        </w:rPr>
        <w:t xml:space="preserve"> </w:t>
      </w: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t>entity form</w:t>
      </w:r>
      <w:r w:rsidRPr="00675BD4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– Proposal: </w:t>
      </w:r>
      <w:r w:rsidRPr="00675BD4">
        <w:rPr>
          <w:rFonts w:ascii="Arial" w:eastAsia="Times New Roman" w:hAnsi="Arial" w:cs="Arial"/>
          <w:color w:val="222222"/>
        </w:rPr>
        <w:t>unincorporated association (U</w:t>
      </w:r>
      <w:r>
        <w:rPr>
          <w:rFonts w:ascii="Arial" w:eastAsia="Times New Roman" w:hAnsi="Arial" w:cs="Arial"/>
          <w:color w:val="222222"/>
        </w:rPr>
        <w:t>A</w:t>
      </w:r>
      <w:r w:rsidRPr="00675BD4">
        <w:rPr>
          <w:rFonts w:ascii="Arial" w:eastAsia="Times New Roman" w:hAnsi="Arial" w:cs="Arial"/>
          <w:color w:val="222222"/>
        </w:rPr>
        <w:t>)</w:t>
      </w:r>
      <w:r>
        <w:rPr>
          <w:rFonts w:ascii="Arial" w:eastAsia="Times New Roman" w:hAnsi="Arial" w:cs="Arial"/>
          <w:color w:val="222222"/>
        </w:rPr>
        <w:t xml:space="preserve"> to start</w:t>
      </w:r>
    </w:p>
    <w:p w14:paraId="0F7FB765" w14:textId="2C885B2F" w:rsidR="00675BD4" w:rsidRDefault="00675BD4" w:rsidP="00675BD4">
      <w:pPr>
        <w:ind w:left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[</w:t>
      </w:r>
      <w:r w:rsidR="00323789">
        <w:rPr>
          <w:rFonts w:ascii="Arial" w:eastAsia="Times New Roman" w:hAnsi="Arial" w:cs="Arial"/>
          <w:color w:val="222222"/>
        </w:rPr>
        <w:t>until</w:t>
      </w:r>
      <w:r>
        <w:rPr>
          <w:rFonts w:ascii="Arial" w:eastAsia="Times New Roman" w:hAnsi="Arial" w:cs="Arial"/>
          <w:color w:val="222222"/>
        </w:rPr>
        <w:t xml:space="preserve"> </w:t>
      </w:r>
      <w:r w:rsidR="00323789">
        <w:rPr>
          <w:rFonts w:ascii="Arial" w:eastAsia="Times New Roman" w:hAnsi="Arial" w:cs="Arial"/>
          <w:color w:val="222222"/>
        </w:rPr>
        <w:t>other</w:t>
      </w:r>
      <w:r>
        <w:rPr>
          <w:rFonts w:ascii="Arial" w:eastAsia="Times New Roman" w:hAnsi="Arial" w:cs="Arial"/>
          <w:color w:val="222222"/>
        </w:rPr>
        <w:t xml:space="preserve"> form is called for (LLC $800/yr. 501c3 has legal/admin work, etc.]</w:t>
      </w:r>
    </w:p>
    <w:p w14:paraId="09CF5AA7" w14:textId="1C717B38" w:rsidR="00675BD4" w:rsidRDefault="00675BD4" w:rsidP="00675BD4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[UA can be “sponsored” by existing nonprofit for certain purposes until UA replaced]</w:t>
      </w:r>
      <w:r w:rsidRPr="00675BD4">
        <w:rPr>
          <w:rFonts w:ascii="Arial" w:eastAsia="Times New Roman" w:hAnsi="Arial" w:cs="Arial"/>
          <w:color w:val="222222"/>
        </w:rPr>
        <w:t xml:space="preserve"> </w:t>
      </w:r>
    </w:p>
    <w:p w14:paraId="4890CA57" w14:textId="740A21FB" w:rsidR="00675BD4" w:rsidRDefault="00675BD4" w:rsidP="00675BD4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*Select </w:t>
      </w:r>
      <w:r w:rsidRPr="004405DC">
        <w:rPr>
          <w:rFonts w:ascii="Arial" w:eastAsia="Times New Roman" w:hAnsi="Arial" w:cs="Arial"/>
          <w:b/>
          <w:bCs/>
          <w:color w:val="222222"/>
          <w:u w:val="single"/>
        </w:rPr>
        <w:t>default monthly</w:t>
      </w:r>
      <w:r w:rsidR="004405DC" w:rsidRPr="004405DC">
        <w:rPr>
          <w:rFonts w:ascii="Arial" w:eastAsia="Times New Roman" w:hAnsi="Arial" w:cs="Arial"/>
          <w:b/>
          <w:bCs/>
          <w:color w:val="222222"/>
          <w:u w:val="single"/>
        </w:rPr>
        <w:t xml:space="preserve"> meeting</w:t>
      </w:r>
      <w:r w:rsidR="00323789">
        <w:rPr>
          <w:rFonts w:ascii="Arial" w:eastAsia="Times New Roman" w:hAnsi="Arial" w:cs="Arial"/>
          <w:color w:val="222222"/>
        </w:rPr>
        <w:t xml:space="preserve"> </w:t>
      </w:r>
      <w:r w:rsidR="004405DC">
        <w:rPr>
          <w:rFonts w:ascii="Arial" w:eastAsia="Times New Roman" w:hAnsi="Arial" w:cs="Arial"/>
          <w:color w:val="222222"/>
        </w:rPr>
        <w:t xml:space="preserve">– Proposal: </w:t>
      </w:r>
      <w:r w:rsidR="00323789">
        <w:rPr>
          <w:rFonts w:ascii="Arial" w:eastAsia="Times New Roman" w:hAnsi="Arial" w:cs="Arial"/>
          <w:color w:val="222222"/>
        </w:rPr>
        <w:t xml:space="preserve">Hybrid </w:t>
      </w:r>
      <w:r w:rsidR="004405DC">
        <w:rPr>
          <w:rFonts w:ascii="Arial" w:eastAsia="Times New Roman" w:hAnsi="Arial" w:cs="Arial"/>
          <w:color w:val="222222"/>
        </w:rPr>
        <w:t>4</w:t>
      </w:r>
      <w:r w:rsidR="004405DC" w:rsidRPr="004405DC">
        <w:rPr>
          <w:rFonts w:ascii="Arial" w:eastAsia="Times New Roman" w:hAnsi="Arial" w:cs="Arial"/>
          <w:color w:val="222222"/>
          <w:vertAlign w:val="superscript"/>
        </w:rPr>
        <w:t>th</w:t>
      </w:r>
      <w:r w:rsidR="004405DC">
        <w:rPr>
          <w:rFonts w:ascii="Arial" w:eastAsia="Times New Roman" w:hAnsi="Arial" w:cs="Arial"/>
          <w:color w:val="222222"/>
        </w:rPr>
        <w:t xml:space="preserve"> Thur. 7 p</w:t>
      </w:r>
      <w:r w:rsidR="00323789">
        <w:rPr>
          <w:rFonts w:ascii="Arial" w:eastAsia="Times New Roman" w:hAnsi="Arial" w:cs="Arial"/>
          <w:color w:val="222222"/>
        </w:rPr>
        <w:t>m/</w:t>
      </w:r>
      <w:r w:rsidR="004405DC">
        <w:rPr>
          <w:rFonts w:ascii="Arial" w:eastAsia="Times New Roman" w:hAnsi="Arial" w:cs="Arial"/>
          <w:color w:val="222222"/>
        </w:rPr>
        <w:t xml:space="preserve">6 pm social </w:t>
      </w:r>
    </w:p>
    <w:p w14:paraId="3F272EDF" w14:textId="5C268FBC" w:rsidR="004405DC" w:rsidRDefault="004405DC" w:rsidP="00675BD4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[Default Bayview YC, if Stew/other BYC sponsor not avail., </w:t>
      </w:r>
      <w:proofErr w:type="spellStart"/>
      <w:r>
        <w:rPr>
          <w:rFonts w:ascii="Arial" w:eastAsia="Times New Roman" w:hAnsi="Arial" w:cs="Arial"/>
          <w:color w:val="222222"/>
        </w:rPr>
        <w:t>i.d.</w:t>
      </w:r>
      <w:proofErr w:type="spellEnd"/>
      <w:r>
        <w:rPr>
          <w:rFonts w:ascii="Arial" w:eastAsia="Times New Roman" w:hAnsi="Arial" w:cs="Arial"/>
          <w:color w:val="222222"/>
        </w:rPr>
        <w:t xml:space="preserve"> alt locale/Zoom only]</w:t>
      </w:r>
    </w:p>
    <w:p w14:paraId="0282A385" w14:textId="43C69272" w:rsidR="00675BD4" w:rsidRDefault="004405DC" w:rsidP="004405DC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*Confirm </w:t>
      </w:r>
      <w:r w:rsidRPr="004405DC">
        <w:rPr>
          <w:rFonts w:ascii="Arial" w:eastAsia="Times New Roman" w:hAnsi="Arial" w:cs="Arial"/>
          <w:b/>
          <w:bCs/>
          <w:color w:val="222222"/>
          <w:u w:val="single"/>
        </w:rPr>
        <w:t xml:space="preserve">communication </w:t>
      </w:r>
      <w:r>
        <w:rPr>
          <w:rFonts w:ascii="Arial" w:eastAsia="Times New Roman" w:hAnsi="Arial" w:cs="Arial"/>
          <w:b/>
          <w:bCs/>
          <w:color w:val="222222"/>
          <w:u w:val="single"/>
        </w:rPr>
        <w:t>format</w:t>
      </w:r>
      <w:r>
        <w:rPr>
          <w:rFonts w:ascii="Arial" w:eastAsia="Times New Roman" w:hAnsi="Arial" w:cs="Arial"/>
          <w:color w:val="222222"/>
        </w:rPr>
        <w:t xml:space="preserve"> – Proposals? (Slack, email, “</w:t>
      </w:r>
      <w:proofErr w:type="gramStart"/>
      <w:r>
        <w:rPr>
          <w:rFonts w:ascii="Arial" w:eastAsia="Times New Roman" w:hAnsi="Arial" w:cs="Arial"/>
          <w:color w:val="222222"/>
        </w:rPr>
        <w:t>group”…</w:t>
      </w:r>
      <w:proofErr w:type="gramEnd"/>
      <w:r>
        <w:rPr>
          <w:rFonts w:ascii="Arial" w:eastAsia="Times New Roman" w:hAnsi="Arial" w:cs="Arial"/>
          <w:color w:val="222222"/>
        </w:rPr>
        <w:t>)</w:t>
      </w:r>
    </w:p>
    <w:p w14:paraId="33ECE76C" w14:textId="64CC1E33" w:rsidR="00323789" w:rsidRDefault="00323789" w:rsidP="00323789">
      <w:pPr>
        <w:ind w:left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*Confirm </w:t>
      </w:r>
      <w:r w:rsidRPr="00323789">
        <w:rPr>
          <w:rFonts w:ascii="Arial" w:eastAsia="Times New Roman" w:hAnsi="Arial" w:cs="Arial"/>
          <w:b/>
          <w:bCs/>
          <w:color w:val="222222"/>
          <w:u w:val="single"/>
        </w:rPr>
        <w:t>role rotation</w:t>
      </w:r>
      <w:r>
        <w:rPr>
          <w:rFonts w:ascii="Arial" w:eastAsia="Times New Roman" w:hAnsi="Arial" w:cs="Arial"/>
          <w:color w:val="222222"/>
        </w:rPr>
        <w:t xml:space="preserve"> – one person leads, 1 takes notes (Oct. Ali lead/Tommaso took Notes; Dec. Lucia led Ali took Notes (will write up, did email report back). </w:t>
      </w:r>
    </w:p>
    <w:p w14:paraId="367A8A93" w14:textId="05AF6FC2" w:rsidR="00323789" w:rsidRDefault="00323789" w:rsidP="004405DC">
      <w:pPr>
        <w:ind w:firstLine="360"/>
        <w:rPr>
          <w:rFonts w:ascii="Arial" w:eastAsia="Times New Roman" w:hAnsi="Arial" w:cs="Arial"/>
          <w:color w:val="222222"/>
        </w:rPr>
      </w:pPr>
      <w:r w:rsidRPr="00323789">
        <w:rPr>
          <w:rFonts w:ascii="Arial" w:eastAsia="Times New Roman" w:hAnsi="Arial" w:cs="Arial"/>
          <w:b/>
          <w:bCs/>
          <w:color w:val="222222"/>
        </w:rPr>
        <w:t>Proposal Jan. 26</w:t>
      </w:r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Marlyse</w:t>
      </w:r>
      <w:proofErr w:type="spellEnd"/>
      <w:r>
        <w:rPr>
          <w:rFonts w:ascii="Arial" w:eastAsia="Times New Roman" w:hAnsi="Arial" w:cs="Arial"/>
          <w:color w:val="222222"/>
        </w:rPr>
        <w:t xml:space="preserve"> or Rachel lead; Lucia Notes?) (</w:t>
      </w:r>
      <w:proofErr w:type="gramStart"/>
      <w:r>
        <w:rPr>
          <w:rFonts w:ascii="Arial" w:eastAsia="Times New Roman" w:hAnsi="Arial" w:cs="Arial"/>
          <w:color w:val="222222"/>
        </w:rPr>
        <w:t>using</w:t>
      </w:r>
      <w:proofErr w:type="gramEnd"/>
      <w:r>
        <w:rPr>
          <w:rFonts w:ascii="Arial" w:eastAsia="Times New Roman" w:hAnsi="Arial" w:cs="Arial"/>
          <w:color w:val="222222"/>
        </w:rPr>
        <w:t xml:space="preserve"> alt/rotate structure)</w:t>
      </w:r>
    </w:p>
    <w:p w14:paraId="73B61390" w14:textId="77777777" w:rsidR="00357E86" w:rsidRDefault="00323789" w:rsidP="00357E86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r w:rsidR="00357E86">
        <w:rPr>
          <w:rFonts w:ascii="Arial" w:eastAsia="Times New Roman" w:hAnsi="Arial" w:cs="Arial"/>
          <w:color w:val="222222"/>
        </w:rPr>
        <w:t>Maybe adopt</w:t>
      </w:r>
      <w:r>
        <w:rPr>
          <w:rFonts w:ascii="Arial" w:eastAsia="Times New Roman" w:hAnsi="Arial" w:cs="Arial"/>
          <w:color w:val="222222"/>
        </w:rPr>
        <w:t xml:space="preserve"> set of “agreements” like many groups/seminars have – reasonable </w:t>
      </w:r>
    </w:p>
    <w:p w14:paraId="5B8DF457" w14:textId="6070221A" w:rsidR="00357E86" w:rsidRDefault="00323789" w:rsidP="00357E86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time frames for comments</w:t>
      </w:r>
      <w:r w:rsidR="00357E86">
        <w:rPr>
          <w:rFonts w:ascii="Arial" w:eastAsia="Times New Roman" w:hAnsi="Arial" w:cs="Arial"/>
          <w:color w:val="222222"/>
        </w:rPr>
        <w:t xml:space="preserve"> or subject matters, dedicate attention in person &amp; zoom </w:t>
      </w:r>
    </w:p>
    <w:p w14:paraId="6E22DAD2" w14:textId="77777777" w:rsidR="00357E86" w:rsidRDefault="00357E86" w:rsidP="00357E86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(don’t have side discussions when others speaking, etc.); commit to review prior </w:t>
      </w:r>
    </w:p>
    <w:p w14:paraId="365F282A" w14:textId="1A168CC3" w:rsidR="00323789" w:rsidRDefault="00357E86" w:rsidP="00357E86">
      <w:pPr>
        <w:ind w:firstLine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BCDC comments, </w:t>
      </w:r>
      <w:proofErr w:type="spellStart"/>
      <w:r>
        <w:rPr>
          <w:rFonts w:ascii="Arial" w:eastAsia="Times New Roman" w:hAnsi="Arial" w:cs="Arial"/>
          <w:color w:val="222222"/>
        </w:rPr>
        <w:t>iems</w:t>
      </w:r>
      <w:proofErr w:type="spellEnd"/>
      <w:r>
        <w:rPr>
          <w:rFonts w:ascii="Arial" w:eastAsia="Times New Roman" w:hAnsi="Arial" w:cs="Arial"/>
          <w:color w:val="222222"/>
        </w:rPr>
        <w:t xml:space="preserve"> in vault to avoid repetition every meeting</w:t>
      </w:r>
    </w:p>
    <w:p w14:paraId="2B8C5DC7" w14:textId="77777777" w:rsidR="004405DC" w:rsidRPr="00357E86" w:rsidRDefault="004405DC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51C6CC94" w14:textId="4A319D27" w:rsidR="00675BD4" w:rsidRDefault="004405DC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u w:val="single"/>
        </w:rPr>
      </w:pPr>
      <w:r w:rsidRPr="00323789">
        <w:rPr>
          <w:rFonts w:ascii="Arial" w:eastAsia="Times New Roman" w:hAnsi="Arial" w:cs="Arial"/>
          <w:color w:val="222222"/>
          <w:u w:val="single"/>
        </w:rPr>
        <w:t>Early Discussion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23789">
        <w:rPr>
          <w:rFonts w:ascii="Arial" w:eastAsia="Times New Roman" w:hAnsi="Arial" w:cs="Arial"/>
          <w:color w:val="222222"/>
          <w:u w:val="single"/>
        </w:rPr>
        <w:t>re: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23789">
        <w:rPr>
          <w:rFonts w:ascii="Arial" w:eastAsia="Times New Roman" w:hAnsi="Arial" w:cs="Arial"/>
          <w:color w:val="222222"/>
          <w:u w:val="single"/>
        </w:rPr>
        <w:t>S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trategy/</w:t>
      </w:r>
      <w:r w:rsidRPr="00323789">
        <w:rPr>
          <w:rFonts w:ascii="Arial" w:eastAsia="Times New Roman" w:hAnsi="Arial" w:cs="Arial"/>
          <w:color w:val="222222"/>
          <w:u w:val="single"/>
        </w:rPr>
        <w:t>A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pproach</w:t>
      </w:r>
      <w:r w:rsidRPr="00323789">
        <w:rPr>
          <w:rFonts w:ascii="Arial" w:eastAsia="Times New Roman" w:hAnsi="Arial" w:cs="Arial"/>
          <w:color w:val="222222"/>
          <w:u w:val="single"/>
        </w:rPr>
        <w:t xml:space="preserve"> – Confirm, Develop</w:t>
      </w:r>
    </w:p>
    <w:p w14:paraId="6C66CC8A" w14:textId="537127F7" w:rsidR="00357E86" w:rsidRPr="00357E86" w:rsidRDefault="00357E86" w:rsidP="00357E86">
      <w:pPr>
        <w:pStyle w:val="ListParagraph"/>
        <w:rPr>
          <w:rFonts w:ascii="Arial" w:eastAsia="Times New Roman" w:hAnsi="Arial" w:cs="Arial"/>
          <w:color w:val="222222"/>
        </w:rPr>
      </w:pPr>
      <w:r w:rsidRPr="00357E86">
        <w:rPr>
          <w:rFonts w:ascii="Arial" w:eastAsia="Times New Roman" w:hAnsi="Arial" w:cs="Arial"/>
          <w:color w:val="222222"/>
        </w:rPr>
        <w:t xml:space="preserve">Proposal: Objectives below and Strategy </w:t>
      </w:r>
    </w:p>
    <w:p w14:paraId="52A3367C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145503D4" w14:textId="37171A54" w:rsidR="004405DC" w:rsidRDefault="004405DC" w:rsidP="004405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357E86">
        <w:rPr>
          <w:rFonts w:ascii="Arial" w:eastAsia="Times New Roman" w:hAnsi="Arial" w:cs="Arial"/>
          <w:color w:val="222222"/>
          <w:u w:val="single"/>
        </w:rPr>
        <w:t>Informational</w:t>
      </w:r>
      <w:r w:rsidR="00675BD4" w:rsidRPr="00357E86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57E86">
        <w:rPr>
          <w:rFonts w:ascii="Arial" w:eastAsia="Times New Roman" w:hAnsi="Arial" w:cs="Arial"/>
          <w:color w:val="222222"/>
          <w:u w:val="single"/>
        </w:rPr>
        <w:t>report-backs</w:t>
      </w:r>
      <w:r>
        <w:rPr>
          <w:rFonts w:ascii="Arial" w:eastAsia="Times New Roman" w:hAnsi="Arial" w:cs="Arial"/>
          <w:color w:val="222222"/>
        </w:rPr>
        <w:t>/updates from</w:t>
      </w:r>
      <w:r w:rsidR="00675BD4" w:rsidRPr="004405DC">
        <w:rPr>
          <w:rFonts w:ascii="Arial" w:eastAsia="Times New Roman" w:hAnsi="Arial" w:cs="Arial"/>
          <w:color w:val="222222"/>
        </w:rPr>
        <w:t xml:space="preserve"> attendees on non-standing </w:t>
      </w:r>
      <w:r>
        <w:rPr>
          <w:rFonts w:ascii="Arial" w:eastAsia="Times New Roman" w:hAnsi="Arial" w:cs="Arial"/>
          <w:color w:val="222222"/>
        </w:rPr>
        <w:t>issues</w:t>
      </w:r>
    </w:p>
    <w:p w14:paraId="7A2F6F71" w14:textId="7E6886AD" w:rsidR="00357E86" w:rsidRPr="00357E86" w:rsidRDefault="00357E86" w:rsidP="00357E86">
      <w:pPr>
        <w:pStyle w:val="ListParagraph"/>
        <w:rPr>
          <w:rFonts w:ascii="Arial" w:eastAsia="Times New Roman" w:hAnsi="Arial" w:cs="Arial"/>
          <w:color w:val="222222"/>
        </w:rPr>
      </w:pPr>
      <w:r w:rsidRPr="00357E86">
        <w:rPr>
          <w:rFonts w:ascii="Arial" w:eastAsia="Times New Roman" w:hAnsi="Arial" w:cs="Arial"/>
          <w:color w:val="222222"/>
        </w:rPr>
        <w:t>Alison Oyster Cove</w:t>
      </w:r>
      <w:r>
        <w:rPr>
          <w:rFonts w:ascii="Arial" w:eastAsia="Times New Roman" w:hAnsi="Arial" w:cs="Arial"/>
          <w:color w:val="222222"/>
        </w:rPr>
        <w:t xml:space="preserve"> legal/Nell of South SF</w:t>
      </w:r>
      <w:r w:rsidRPr="00357E86">
        <w:rPr>
          <w:rFonts w:ascii="Arial" w:eastAsia="Times New Roman" w:hAnsi="Arial" w:cs="Arial"/>
          <w:color w:val="222222"/>
        </w:rPr>
        <w:t xml:space="preserve">; Lucia/Matt Non-legal re: </w:t>
      </w:r>
      <w:r>
        <w:rPr>
          <w:rFonts w:ascii="Arial" w:eastAsia="Times New Roman" w:hAnsi="Arial" w:cs="Arial"/>
          <w:color w:val="222222"/>
        </w:rPr>
        <w:t>OCM</w:t>
      </w:r>
    </w:p>
    <w:p w14:paraId="5D13C691" w14:textId="77777777" w:rsidR="004405DC" w:rsidRPr="00357E86" w:rsidRDefault="004405DC" w:rsidP="004405DC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430DF8BA" w14:textId="7CFA958E" w:rsidR="00675BD4" w:rsidRDefault="004405DC" w:rsidP="00D5486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4405DC">
        <w:rPr>
          <w:rFonts w:ascii="Arial" w:eastAsia="Times New Roman" w:hAnsi="Arial" w:cs="Arial"/>
          <w:color w:val="222222"/>
        </w:rPr>
        <w:t>A</w:t>
      </w:r>
      <w:r w:rsidR="00675BD4" w:rsidRPr="004405DC">
        <w:rPr>
          <w:rFonts w:ascii="Arial" w:eastAsia="Times New Roman" w:hAnsi="Arial" w:cs="Arial"/>
          <w:color w:val="222222"/>
        </w:rPr>
        <w:t xml:space="preserve">djournment. </w:t>
      </w:r>
    </w:p>
    <w:p w14:paraId="76A3994D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7D3D26D0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t>Objectives</w:t>
      </w:r>
    </w:p>
    <w:p w14:paraId="148BBCDD" w14:textId="351C2117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(1) </w:t>
      </w:r>
      <w:r w:rsidR="004405DC">
        <w:rPr>
          <w:rFonts w:ascii="Arial" w:eastAsia="Times New Roman" w:hAnsi="Arial" w:cs="Arial"/>
          <w:color w:val="222222"/>
        </w:rPr>
        <w:t>O</w:t>
      </w:r>
      <w:r w:rsidRPr="00675BD4">
        <w:rPr>
          <w:rFonts w:ascii="Arial" w:eastAsia="Times New Roman" w:hAnsi="Arial" w:cs="Arial"/>
          <w:color w:val="222222"/>
        </w:rPr>
        <w:t>btain increase</w:t>
      </w:r>
      <w:r w:rsidR="004405DC">
        <w:rPr>
          <w:rFonts w:ascii="Arial" w:eastAsia="Times New Roman" w:hAnsi="Arial" w:cs="Arial"/>
          <w:color w:val="222222"/>
        </w:rPr>
        <w:t xml:space="preserve"> in</w:t>
      </w:r>
      <w:r w:rsidRPr="00675BD4">
        <w:rPr>
          <w:rFonts w:ascii="Arial" w:eastAsia="Times New Roman" w:hAnsi="Arial" w:cs="Arial"/>
          <w:color w:val="222222"/>
        </w:rPr>
        <w:t xml:space="preserve"> the % of LAs (liveaboards) allowed under the Bay Plan from 10% to harbormaster discretion, not to exceed </w:t>
      </w:r>
      <w:proofErr w:type="gramStart"/>
      <w:r w:rsidRPr="00675BD4">
        <w:rPr>
          <w:rFonts w:ascii="Arial" w:eastAsia="Times New Roman" w:hAnsi="Arial" w:cs="Arial"/>
          <w:color w:val="222222"/>
        </w:rPr>
        <w:t>25%</w:t>
      </w:r>
      <w:r w:rsidR="004405DC">
        <w:rPr>
          <w:rFonts w:ascii="Arial" w:eastAsia="Times New Roman" w:hAnsi="Arial" w:cs="Arial"/>
          <w:color w:val="222222"/>
        </w:rPr>
        <w:t>;</w:t>
      </w:r>
      <w:proofErr w:type="gramEnd"/>
      <w:r w:rsidRPr="00675BD4">
        <w:rPr>
          <w:rFonts w:ascii="Arial" w:eastAsia="Times New Roman" w:hAnsi="Arial" w:cs="Arial"/>
          <w:color w:val="222222"/>
        </w:rPr>
        <w:t xml:space="preserve"> </w:t>
      </w:r>
    </w:p>
    <w:p w14:paraId="7839A0D7" w14:textId="01659398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(2) to the extent BCDC and its staff </w:t>
      </w:r>
      <w:r w:rsidR="004405DC">
        <w:rPr>
          <w:rFonts w:ascii="Arial" w:eastAsia="Times New Roman" w:hAnsi="Arial" w:cs="Arial"/>
          <w:color w:val="222222"/>
        </w:rPr>
        <w:t>are</w:t>
      </w:r>
      <w:r w:rsidRPr="00675BD4">
        <w:rPr>
          <w:rFonts w:ascii="Arial" w:eastAsia="Times New Roman" w:hAnsi="Arial" w:cs="Arial"/>
          <w:color w:val="222222"/>
        </w:rPr>
        <w:t xml:space="preserve"> not willing to </w:t>
      </w:r>
      <w:r w:rsidR="004405DC">
        <w:rPr>
          <w:rFonts w:ascii="Arial" w:eastAsia="Times New Roman" w:hAnsi="Arial" w:cs="Arial"/>
          <w:color w:val="222222"/>
        </w:rPr>
        <w:t>alter the 10% appreciably on</w:t>
      </w:r>
      <w:r w:rsidRPr="00675BD4">
        <w:rPr>
          <w:rFonts w:ascii="Arial" w:eastAsia="Times New Roman" w:hAnsi="Arial" w:cs="Arial"/>
          <w:color w:val="222222"/>
        </w:rPr>
        <w:t xml:space="preserve"> its own by a Bay Plan amendment, seek </w:t>
      </w:r>
      <w:r w:rsidR="004405DC">
        <w:rPr>
          <w:rFonts w:ascii="Arial" w:eastAsia="Times New Roman" w:hAnsi="Arial" w:cs="Arial"/>
          <w:color w:val="222222"/>
        </w:rPr>
        <w:t>the increase</w:t>
      </w:r>
      <w:r w:rsidRPr="00675BD4">
        <w:rPr>
          <w:rFonts w:ascii="Arial" w:eastAsia="Times New Roman" w:hAnsi="Arial" w:cs="Arial"/>
          <w:color w:val="222222"/>
        </w:rPr>
        <w:t xml:space="preserve"> from </w:t>
      </w:r>
      <w:r w:rsidRPr="00675BD4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legislators</w:t>
      </w:r>
      <w:r w:rsidRPr="00675BD4">
        <w:rPr>
          <w:rFonts w:ascii="Arial" w:eastAsia="Times New Roman" w:hAnsi="Arial" w:cs="Arial"/>
          <w:color w:val="222222"/>
        </w:rPr>
        <w:t> (</w:t>
      </w:r>
      <w:proofErr w:type="gramStart"/>
      <w:r w:rsidRPr="00675BD4">
        <w:rPr>
          <w:rFonts w:ascii="Arial" w:eastAsia="Times New Roman" w:hAnsi="Arial" w:cs="Arial"/>
          <w:color w:val="222222"/>
        </w:rPr>
        <w:t>i.e.</w:t>
      </w:r>
      <w:proofErr w:type="gramEnd"/>
      <w:r w:rsidRPr="00675BD4">
        <w:rPr>
          <w:rFonts w:ascii="Arial" w:eastAsia="Times New Roman" w:hAnsi="Arial" w:cs="Arial"/>
          <w:color w:val="222222"/>
        </w:rPr>
        <w:t xml:space="preserve"> amend the </w:t>
      </w:r>
      <w:r w:rsidR="004405DC" w:rsidRPr="00675BD4">
        <w:rPr>
          <w:rFonts w:ascii="Arial" w:eastAsia="Times New Roman" w:hAnsi="Arial" w:cs="Arial"/>
          <w:color w:val="222222"/>
        </w:rPr>
        <w:t>McAteer</w:t>
      </w:r>
      <w:r w:rsidRPr="00675BD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75BD4">
        <w:rPr>
          <w:rFonts w:ascii="Arial" w:eastAsia="Times New Roman" w:hAnsi="Arial" w:cs="Arial"/>
          <w:color w:val="222222"/>
        </w:rPr>
        <w:t>Petris</w:t>
      </w:r>
      <w:proofErr w:type="spellEnd"/>
      <w:r w:rsidRPr="00675BD4">
        <w:rPr>
          <w:rFonts w:ascii="Arial" w:eastAsia="Times New Roman" w:hAnsi="Arial" w:cs="Arial"/>
          <w:color w:val="222222"/>
        </w:rPr>
        <w:t xml:space="preserve"> Act </w:t>
      </w:r>
      <w:r w:rsidR="004405DC">
        <w:rPr>
          <w:rFonts w:ascii="Arial" w:eastAsia="Times New Roman" w:hAnsi="Arial" w:cs="Arial"/>
          <w:color w:val="222222"/>
        </w:rPr>
        <w:t xml:space="preserve">(MPA) </w:t>
      </w:r>
      <w:r w:rsidRPr="00675BD4">
        <w:rPr>
          <w:rFonts w:ascii="Arial" w:eastAsia="Times New Roman" w:hAnsi="Arial" w:cs="Arial"/>
          <w:color w:val="222222"/>
        </w:rPr>
        <w:t>which is in the Gov. Code, only Cal. legislature can do this)</w:t>
      </w:r>
      <w:r w:rsidR="004405DC">
        <w:rPr>
          <w:rFonts w:ascii="Arial" w:eastAsia="Times New Roman" w:hAnsi="Arial" w:cs="Arial"/>
          <w:color w:val="222222"/>
        </w:rPr>
        <w:t>;</w:t>
      </w:r>
    </w:p>
    <w:p w14:paraId="0256F350" w14:textId="5C06E613" w:rsidR="004405DC" w:rsidRDefault="004405DC" w:rsidP="00675BD4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*2A: Seek legislative increase anyway if BCDC amends Bay Plan but only to 15%.</w:t>
      </w:r>
    </w:p>
    <w:p w14:paraId="0B2BAAEB" w14:textId="796ACC06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>(3) </w:t>
      </w:r>
      <w:r w:rsidR="004405DC">
        <w:rPr>
          <w:rFonts w:ascii="Arial" w:eastAsia="Times New Roman" w:hAnsi="Arial" w:cs="Arial"/>
          <w:color w:val="222222"/>
        </w:rPr>
        <w:t>F</w:t>
      </w:r>
      <w:r w:rsidRPr="00675BD4">
        <w:rPr>
          <w:rFonts w:ascii="Arial" w:eastAsia="Times New Roman" w:hAnsi="Arial" w:cs="Arial"/>
          <w:color w:val="222222"/>
        </w:rPr>
        <w:t xml:space="preserve">ree up the </w:t>
      </w:r>
      <w:r w:rsidR="004405DC">
        <w:rPr>
          <w:rFonts w:ascii="Arial" w:eastAsia="Times New Roman" w:hAnsi="Arial" w:cs="Arial"/>
          <w:color w:val="222222"/>
        </w:rPr>
        <w:t>“h</w:t>
      </w:r>
      <w:r w:rsidRPr="00675BD4">
        <w:rPr>
          <w:rFonts w:ascii="Arial" w:eastAsia="Times New Roman" w:hAnsi="Arial" w:cs="Arial"/>
          <w:color w:val="222222"/>
        </w:rPr>
        <w:t>ouseboat</w:t>
      </w:r>
      <w:r w:rsidR="004405DC">
        <w:rPr>
          <w:rFonts w:ascii="Arial" w:eastAsia="Times New Roman" w:hAnsi="Arial" w:cs="Arial"/>
          <w:color w:val="222222"/>
        </w:rPr>
        <w:t>”</w:t>
      </w:r>
      <w:r w:rsidRPr="00675BD4">
        <w:rPr>
          <w:rFonts w:ascii="Arial" w:eastAsia="Times New Roman" w:hAnsi="Arial" w:cs="Arial"/>
          <w:color w:val="222222"/>
        </w:rPr>
        <w:t xml:space="preserve"> gridlock (b/c BCDC puts "no </w:t>
      </w:r>
      <w:r w:rsidR="004405DC" w:rsidRPr="00675BD4">
        <w:rPr>
          <w:rFonts w:ascii="Arial" w:eastAsia="Times New Roman" w:hAnsi="Arial" w:cs="Arial"/>
          <w:color w:val="222222"/>
        </w:rPr>
        <w:t>houseboats</w:t>
      </w:r>
      <w:r w:rsidRPr="00675BD4">
        <w:rPr>
          <w:rFonts w:ascii="Arial" w:eastAsia="Times New Roman" w:hAnsi="Arial" w:cs="Arial"/>
          <w:color w:val="222222"/>
        </w:rPr>
        <w:t xml:space="preserve">" in </w:t>
      </w:r>
      <w:r w:rsidR="004405DC">
        <w:rPr>
          <w:rFonts w:ascii="Arial" w:eastAsia="Times New Roman" w:hAnsi="Arial" w:cs="Arial"/>
          <w:color w:val="222222"/>
        </w:rPr>
        <w:t xml:space="preserve">its </w:t>
      </w:r>
      <w:r w:rsidRPr="00675BD4">
        <w:rPr>
          <w:rFonts w:ascii="Arial" w:eastAsia="Times New Roman" w:hAnsi="Arial" w:cs="Arial"/>
          <w:color w:val="222222"/>
        </w:rPr>
        <w:t>permits (why?))</w:t>
      </w:r>
      <w:r w:rsidR="004405DC">
        <w:rPr>
          <w:rFonts w:ascii="Arial" w:eastAsia="Times New Roman" w:hAnsi="Arial" w:cs="Arial"/>
          <w:color w:val="222222"/>
        </w:rPr>
        <w:t>; [Key is that “houseboat” really means floating home, b/c houseboat is defined in the regs and code as barge-based or a non-op craft</w:t>
      </w:r>
      <w:proofErr w:type="gramStart"/>
      <w:r w:rsidR="004405DC">
        <w:rPr>
          <w:rFonts w:ascii="Arial" w:eastAsia="Times New Roman" w:hAnsi="Arial" w:cs="Arial"/>
          <w:color w:val="222222"/>
        </w:rPr>
        <w:t>];</w:t>
      </w:r>
      <w:proofErr w:type="gramEnd"/>
    </w:p>
    <w:p w14:paraId="6B900EF4" w14:textId="77777777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(4) </w:t>
      </w:r>
      <w:r w:rsidR="004405DC">
        <w:rPr>
          <w:rFonts w:ascii="Arial" w:eastAsia="Times New Roman" w:hAnsi="Arial" w:cs="Arial"/>
          <w:color w:val="222222"/>
        </w:rPr>
        <w:t>O</w:t>
      </w:r>
      <w:r w:rsidRPr="00675BD4">
        <w:rPr>
          <w:rFonts w:ascii="Arial" w:eastAsia="Times New Roman" w:hAnsi="Arial" w:cs="Arial"/>
          <w:color w:val="222222"/>
        </w:rPr>
        <w:t>btain clarity about the "flat top houseboat" misunderstanding, which has impacted me</w:t>
      </w:r>
      <w:r w:rsidR="004405DC">
        <w:rPr>
          <w:rFonts w:ascii="Arial" w:eastAsia="Times New Roman" w:hAnsi="Arial" w:cs="Arial"/>
          <w:color w:val="222222"/>
        </w:rPr>
        <w:t xml:space="preserve"> and </w:t>
      </w:r>
      <w:r w:rsidRPr="00675BD4">
        <w:rPr>
          <w:rFonts w:ascii="Arial" w:eastAsia="Times New Roman" w:hAnsi="Arial" w:cs="Arial"/>
          <w:color w:val="222222"/>
        </w:rPr>
        <w:t xml:space="preserve">friends from </w:t>
      </w:r>
      <w:proofErr w:type="spellStart"/>
      <w:r w:rsidRPr="00675BD4">
        <w:rPr>
          <w:rFonts w:ascii="Arial" w:eastAsia="Times New Roman" w:hAnsi="Arial" w:cs="Arial"/>
          <w:color w:val="222222"/>
        </w:rPr>
        <w:t>Docktown</w:t>
      </w:r>
      <w:proofErr w:type="spellEnd"/>
      <w:r w:rsidRPr="00675BD4">
        <w:rPr>
          <w:rFonts w:ascii="Arial" w:eastAsia="Times New Roman" w:hAnsi="Arial" w:cs="Arial"/>
          <w:color w:val="222222"/>
        </w:rPr>
        <w:t xml:space="preserve"> </w:t>
      </w:r>
      <w:r w:rsidR="004405DC">
        <w:rPr>
          <w:rFonts w:ascii="Arial" w:eastAsia="Times New Roman" w:hAnsi="Arial" w:cs="Arial"/>
          <w:color w:val="222222"/>
        </w:rPr>
        <w:t>and elsewhere (</w:t>
      </w:r>
      <w:proofErr w:type="gramStart"/>
      <w:r w:rsidR="004405DC">
        <w:rPr>
          <w:rFonts w:ascii="Arial" w:eastAsia="Times New Roman" w:hAnsi="Arial" w:cs="Arial"/>
          <w:color w:val="222222"/>
        </w:rPr>
        <w:t>i.e.</w:t>
      </w:r>
      <w:proofErr w:type="gramEnd"/>
      <w:r w:rsidR="004405DC">
        <w:rPr>
          <w:rFonts w:ascii="Arial" w:eastAsia="Times New Roman" w:hAnsi="Arial" w:cs="Arial"/>
          <w:color w:val="222222"/>
        </w:rPr>
        <w:t xml:space="preserve"> craft has working motor but “looks like” houseboat so it’s denied (i.e. the “non houseboat </w:t>
      </w:r>
      <w:proofErr w:type="spellStart"/>
      <w:r w:rsidR="004405DC">
        <w:rPr>
          <w:rFonts w:ascii="Arial" w:eastAsia="Times New Roman" w:hAnsi="Arial" w:cs="Arial"/>
          <w:color w:val="222222"/>
        </w:rPr>
        <w:t>houseboat</w:t>
      </w:r>
      <w:proofErr w:type="spellEnd"/>
      <w:r w:rsidR="004405DC">
        <w:rPr>
          <w:rFonts w:ascii="Arial" w:eastAsia="Times New Roman" w:hAnsi="Arial" w:cs="Arial"/>
          <w:color w:val="222222"/>
        </w:rPr>
        <w:t>” issue)</w:t>
      </w:r>
      <w:r w:rsidRPr="00675BD4">
        <w:rPr>
          <w:rFonts w:ascii="Arial" w:eastAsia="Times New Roman" w:hAnsi="Arial" w:cs="Arial"/>
          <w:color w:val="222222"/>
        </w:rPr>
        <w:t xml:space="preserve">; </w:t>
      </w:r>
    </w:p>
    <w:p w14:paraId="5E7A50FF" w14:textId="0B0389F9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(5) </w:t>
      </w:r>
      <w:r w:rsidR="004405DC">
        <w:rPr>
          <w:rFonts w:ascii="Arial" w:eastAsia="Times New Roman" w:hAnsi="Arial" w:cs="Arial"/>
          <w:color w:val="222222"/>
        </w:rPr>
        <w:t>G</w:t>
      </w:r>
      <w:r w:rsidRPr="00675BD4">
        <w:rPr>
          <w:rFonts w:ascii="Arial" w:eastAsia="Times New Roman" w:hAnsi="Arial" w:cs="Arial"/>
          <w:color w:val="222222"/>
        </w:rPr>
        <w:t>et a Liveaboard Bill of Rights (</w:t>
      </w:r>
      <w:r w:rsidR="004405DC">
        <w:rPr>
          <w:rFonts w:ascii="Arial" w:eastAsia="Times New Roman" w:hAnsi="Arial" w:cs="Arial"/>
          <w:color w:val="222222"/>
        </w:rPr>
        <w:t>&amp;</w:t>
      </w:r>
      <w:r w:rsidRPr="00675BD4">
        <w:rPr>
          <w:rFonts w:ascii="Arial" w:eastAsia="Times New Roman" w:hAnsi="Arial" w:cs="Arial"/>
          <w:color w:val="222222"/>
        </w:rPr>
        <w:t xml:space="preserve"> Responsibilities). </w:t>
      </w:r>
    </w:p>
    <w:p w14:paraId="15823DED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lastRenderedPageBreak/>
        <w:t>Strategy</w:t>
      </w:r>
    </w:p>
    <w:p w14:paraId="2567D8BA" w14:textId="33C34D50" w:rsidR="004405DC" w:rsidRDefault="00675BD4" w:rsidP="004405D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4405DC">
        <w:rPr>
          <w:rFonts w:ascii="Arial" w:eastAsia="Times New Roman" w:hAnsi="Arial" w:cs="Arial"/>
          <w:color w:val="222222"/>
        </w:rPr>
        <w:t xml:space="preserve">organizing and advocacy </w:t>
      </w:r>
      <w:r w:rsidR="004405DC">
        <w:rPr>
          <w:rFonts w:ascii="Arial" w:eastAsia="Times New Roman" w:hAnsi="Arial" w:cs="Arial"/>
          <w:color w:val="222222"/>
        </w:rPr>
        <w:t>–</w:t>
      </w:r>
      <w:r w:rsidRPr="004405DC">
        <w:rPr>
          <w:rFonts w:ascii="Arial" w:eastAsia="Times New Roman" w:hAnsi="Arial" w:cs="Arial"/>
          <w:color w:val="222222"/>
        </w:rPr>
        <w:t xml:space="preserve"> </w:t>
      </w:r>
    </w:p>
    <w:p w14:paraId="408E672B" w14:textId="6A10E681" w:rsidR="00675BD4" w:rsidRPr="004405DC" w:rsidRDefault="00675BD4" w:rsidP="004405D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4405DC">
        <w:rPr>
          <w:rFonts w:ascii="Arial" w:eastAsia="Times New Roman" w:hAnsi="Arial" w:cs="Arial"/>
          <w:color w:val="222222"/>
        </w:rPr>
        <w:t xml:space="preserve">meeting with legislative aides, speaking in meetings, having fun public events, recruiting other LA soldiers from all the marinas and yacht clubs, ensuring </w:t>
      </w:r>
      <w:proofErr w:type="spellStart"/>
      <w:r w:rsidRPr="004405DC">
        <w:rPr>
          <w:rFonts w:ascii="Arial" w:eastAsia="Times New Roman" w:hAnsi="Arial" w:cs="Arial"/>
          <w:color w:val="222222"/>
        </w:rPr>
        <w:t>electeds</w:t>
      </w:r>
      <w:proofErr w:type="spellEnd"/>
      <w:r w:rsidRPr="004405DC">
        <w:rPr>
          <w:rFonts w:ascii="Arial" w:eastAsia="Times New Roman" w:hAnsi="Arial" w:cs="Arial"/>
          <w:color w:val="222222"/>
        </w:rPr>
        <w:t xml:space="preserve"> and BCDC knows we take stewardship of the public trust seriously. </w:t>
      </w:r>
    </w:p>
    <w:p w14:paraId="3218ADB2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</w:p>
    <w:p w14:paraId="1BBA4ADE" w14:textId="77777777" w:rsidR="00675BD4" w:rsidRDefault="00675BD4"/>
    <w:sectPr w:rsidR="00675BD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9E72" w14:textId="77777777" w:rsidR="00C311FE" w:rsidRDefault="00C311FE" w:rsidP="00357E86">
      <w:r>
        <w:separator/>
      </w:r>
    </w:p>
  </w:endnote>
  <w:endnote w:type="continuationSeparator" w:id="0">
    <w:p w14:paraId="01770FD8" w14:textId="77777777" w:rsidR="00C311FE" w:rsidRDefault="00C311FE" w:rsidP="003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0505420"/>
      <w:docPartObj>
        <w:docPartGallery w:val="Page Numbers (Bottom of Page)"/>
        <w:docPartUnique/>
      </w:docPartObj>
    </w:sdtPr>
    <w:sdtContent>
      <w:p w14:paraId="52907A35" w14:textId="28EAA637" w:rsidR="00357E86" w:rsidRDefault="00357E86" w:rsidP="00705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A790E3" w14:textId="77777777" w:rsidR="00357E86" w:rsidRDefault="00357E86" w:rsidP="00357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5614965"/>
      <w:docPartObj>
        <w:docPartGallery w:val="Page Numbers (Bottom of Page)"/>
        <w:docPartUnique/>
      </w:docPartObj>
    </w:sdtPr>
    <w:sdtContent>
      <w:p w14:paraId="2E304976" w14:textId="62D6144D" w:rsidR="00357E86" w:rsidRDefault="00357E86" w:rsidP="00705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97421" w14:textId="618E9001" w:rsidR="00357E86" w:rsidRDefault="00357E86" w:rsidP="00357E86">
    <w:pPr>
      <w:pStyle w:val="Footer"/>
      <w:ind w:right="360"/>
    </w:pPr>
    <w:r>
      <w:t xml:space="preserve">Liveaboard United! Agenda [Proposed] Thur., Jan. 26, 2023 – 6 pm social, 7 pm start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D0B3" w14:textId="77777777" w:rsidR="00C311FE" w:rsidRDefault="00C311FE" w:rsidP="00357E86">
      <w:r>
        <w:separator/>
      </w:r>
    </w:p>
  </w:footnote>
  <w:footnote w:type="continuationSeparator" w:id="0">
    <w:p w14:paraId="2240B7E7" w14:textId="77777777" w:rsidR="00C311FE" w:rsidRDefault="00C311FE" w:rsidP="0035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477F"/>
    <w:multiLevelType w:val="hybridMultilevel"/>
    <w:tmpl w:val="AED0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885"/>
    <w:multiLevelType w:val="hybridMultilevel"/>
    <w:tmpl w:val="906ABCC8"/>
    <w:lvl w:ilvl="0" w:tplc="07C8C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4734">
    <w:abstractNumId w:val="0"/>
  </w:num>
  <w:num w:numId="2" w16cid:durableId="12271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4"/>
    <w:rsid w:val="00323789"/>
    <w:rsid w:val="00357E86"/>
    <w:rsid w:val="004405DC"/>
    <w:rsid w:val="00675BD4"/>
    <w:rsid w:val="00C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FF3C5"/>
  <w15:chartTrackingRefBased/>
  <w15:docId w15:val="{C7AC5BD9-F1D3-4546-9A7D-93516E65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BD4"/>
  </w:style>
  <w:style w:type="paragraph" w:styleId="ListParagraph">
    <w:name w:val="List Paragraph"/>
    <w:basedOn w:val="Normal"/>
    <w:uiPriority w:val="34"/>
    <w:qFormat/>
    <w:rsid w:val="00675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86"/>
  </w:style>
  <w:style w:type="paragraph" w:styleId="Footer">
    <w:name w:val="footer"/>
    <w:basedOn w:val="Normal"/>
    <w:link w:val="FooterChar"/>
    <w:uiPriority w:val="99"/>
    <w:unhideWhenUsed/>
    <w:rsid w:val="0035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86"/>
  </w:style>
  <w:style w:type="character" w:styleId="PageNumber">
    <w:name w:val="page number"/>
    <w:basedOn w:val="DefaultParagraphFont"/>
    <w:uiPriority w:val="99"/>
    <w:semiHidden/>
    <w:unhideWhenUsed/>
    <w:rsid w:val="003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2023-01-26T04:49:00Z</dcterms:created>
  <dcterms:modified xsi:type="dcterms:W3CDTF">2023-01-26T05:33:00Z</dcterms:modified>
</cp:coreProperties>
</file>